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eastAsiaTheme="minorEastAsia"/>
          <w:sz w:val="44"/>
          <w:szCs w:val="44"/>
          <w:lang w:val="en-US" w:eastAsia="zh-CN"/>
        </w:rPr>
      </w:pPr>
      <w:r>
        <w:rPr>
          <w:rFonts w:hint="eastAsia"/>
          <w:sz w:val="44"/>
          <w:szCs w:val="44"/>
          <w:lang w:val="en-US" w:eastAsia="zh-CN"/>
        </w:rPr>
        <w:t>甘肃省巾帼文明岗</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兰州市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兰州市就业和人才服务局劳务管理科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兰州市政务服务中心“小兰帮办” 团队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兰州市公安局交通警察支队雁滩大队车辆管理所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七里河区安西路小学班主任工作室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红古区妇联</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皋兰县新时代文明实践家风传习志愿服务分队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嘉峪关市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嘉峪关市农产品质量安全监督检测中心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酒钢集团宏兴股份公司储运部物资供应作业区劳保超市班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金昌市</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金昌市博物馆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永昌县海英农牧农民专业合作社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酒泉市</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甘肃省酒泉市中级人民法院民事审判第一庭</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肃州区西北街街道官北沟社区妇联</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金塔县金色佳园农机种植专业合作社</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瓜州县农业农村局计财股</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阿克塞县畜牧兽医技术服务中心巾帼应急小分队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张掖市</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甘州区民营企业妇联</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临泽县新华镇便民服务大厅</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民乐县森林湿地草原保护站</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甘肃水投山丹自来水有限责任公司</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张掖宾馆会展中心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武威市</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武威一中妇委会</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凉州区第一幼儿园保教岗</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国家税务总局民勤县税务局大滩税务分局</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古浪县“8+N”现代农业优势主导产业技术服务团队</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天祝县妇幼保健计划生育服务中心妇产科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白银市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白银区纺织路街道社区卫生服务中心</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靖远海香花卉种植购销农民专业合作社</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景泰县妇联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国家税务总局白银高新技术产业开发区税务局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天水市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天水市第五人民医院</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天水市动物疫控中心动物疫病实验诊断岗</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麦积区甘泉镇文泰华光彩小学</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秦安县西川镇妇联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甘肃陇浆源浆水生产车间 </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天水润联牧业有限公司养殖部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平凉市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崆峒区安国镇经济发展和社会事务办公室</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泾川县妇联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华亭市农业经营管理站</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庄浪县水洛镇惠农便民服务中心</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甘肃虹光电子有限责任公司军品装配厂阴极灯丝除气班组</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庆阳市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中国农业银行庆阳西峰支行营业室</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庆城县妇幼保健计划生育服务中心</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华池县种子管理站</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镇原县科学技术协会</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宁县盘克镇咀头村妇联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Theme="minorHAnsi" w:hAnsiTheme="minorHAnsi" w:eastAsiaTheme="minorEastAsia" w:cstheme="minorBidi"/>
          <w:b w:val="0"/>
          <w:bCs w:val="0"/>
          <w:kern w:val="2"/>
          <w:sz w:val="32"/>
          <w:szCs w:val="32"/>
          <w:lang w:val="en-US" w:eastAsia="zh-CN" w:bidi="ar-SA"/>
        </w:rPr>
      </w:pPr>
      <w:r>
        <w:rPr>
          <w:rFonts w:hint="eastAsia" w:asciiTheme="minorHAnsi" w:hAnsiTheme="minorHAnsi" w:eastAsiaTheme="minorEastAsia" w:cstheme="minorBidi"/>
          <w:b w:val="0"/>
          <w:bCs w:val="0"/>
          <w:kern w:val="2"/>
          <w:sz w:val="32"/>
          <w:szCs w:val="32"/>
          <w:lang w:val="en-US" w:eastAsia="zh-CN" w:bidi="ar-SA"/>
        </w:rPr>
        <w:t>定西市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榜罗会议纪念馆讲解接待室</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定西市妇联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岷县市场监督管理局禾驮镇市场监管所</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临洮县乡村振兴局精准扶贫办公室</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甘肃药业集团圣源中药材有限公司</w:t>
      </w:r>
    </w:p>
    <w:p>
      <w:pPr>
        <w:pStyle w:val="6"/>
        <w:pageBreakBefore w:val="0"/>
        <w:kinsoku/>
        <w:wordWrap/>
        <w:overflowPunct/>
        <w:topLinePunct w:val="0"/>
        <w:autoSpaceDE/>
        <w:autoSpaceDN/>
        <w:bidi w:val="0"/>
        <w:adjustRightInd/>
        <w:snapToGrid/>
        <w:spacing w:beforeAutospacing="0" w:afterAutospacing="0" w:line="580" w:lineRule="exact"/>
        <w:rPr>
          <w:rFonts w:hint="eastAsia" w:asciiTheme="minorHAnsi" w:hAnsiTheme="minorHAnsi" w:eastAsiaTheme="minorEastAsia" w:cstheme="minorBidi"/>
          <w:b w:val="0"/>
          <w:bCs w:val="0"/>
          <w:kern w:val="2"/>
          <w:sz w:val="32"/>
          <w:szCs w:val="32"/>
          <w:lang w:val="en-US" w:eastAsia="zh-CN" w:bidi="ar-SA"/>
        </w:rPr>
      </w:pPr>
      <w:r>
        <w:rPr>
          <w:rFonts w:hint="eastAsia" w:asciiTheme="minorHAnsi" w:hAnsiTheme="minorHAnsi" w:eastAsiaTheme="minorEastAsia" w:cstheme="minorBidi"/>
          <w:b w:val="0"/>
          <w:bCs w:val="0"/>
          <w:kern w:val="2"/>
          <w:sz w:val="32"/>
          <w:szCs w:val="32"/>
          <w:lang w:val="en-US" w:eastAsia="zh-CN" w:bidi="ar-SA"/>
        </w:rPr>
        <w:t>陇南市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武都区第一人民医院外科护理团队</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宕昌县城关九年制学校妇代会</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礼县草之方种植养殖农民专业合作社</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文县妇联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甘肃丰秀源种植有限责任公司</w:t>
      </w:r>
    </w:p>
    <w:p>
      <w:pPr>
        <w:pStyle w:val="6"/>
        <w:pageBreakBefore w:val="0"/>
        <w:kinsoku/>
        <w:wordWrap/>
        <w:overflowPunct/>
        <w:topLinePunct w:val="0"/>
        <w:autoSpaceDE/>
        <w:autoSpaceDN/>
        <w:bidi w:val="0"/>
        <w:adjustRightInd/>
        <w:snapToGrid/>
        <w:spacing w:beforeAutospacing="0" w:afterAutospacing="0" w:line="580" w:lineRule="exact"/>
        <w:rPr>
          <w:rFonts w:hint="eastAsia" w:asciiTheme="minorHAnsi" w:hAnsiTheme="minorHAnsi" w:eastAsiaTheme="minorEastAsia" w:cstheme="minorBidi"/>
          <w:b w:val="0"/>
          <w:bCs w:val="0"/>
          <w:kern w:val="2"/>
          <w:sz w:val="32"/>
          <w:szCs w:val="32"/>
          <w:lang w:val="en-US" w:eastAsia="zh-CN" w:bidi="ar-SA"/>
        </w:rPr>
      </w:pPr>
      <w:r>
        <w:rPr>
          <w:rFonts w:hint="eastAsia" w:asciiTheme="minorHAnsi" w:hAnsiTheme="minorHAnsi" w:eastAsiaTheme="minorEastAsia" w:cstheme="minorBidi"/>
          <w:b w:val="0"/>
          <w:bCs w:val="0"/>
          <w:kern w:val="2"/>
          <w:sz w:val="32"/>
          <w:szCs w:val="32"/>
          <w:lang w:val="en-US" w:eastAsia="zh-CN" w:bidi="ar-SA"/>
        </w:rPr>
        <w:t>甘南州</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碌曲县人民医院</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卓尼县妇联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舟曲县果耶镇新华综合种植养殖农民专业合作社</w:t>
      </w:r>
    </w:p>
    <w:p>
      <w:pPr>
        <w:pStyle w:val="6"/>
        <w:pageBreakBefore w:val="0"/>
        <w:kinsoku/>
        <w:wordWrap/>
        <w:overflowPunct/>
        <w:topLinePunct w:val="0"/>
        <w:autoSpaceDE/>
        <w:autoSpaceDN/>
        <w:bidi w:val="0"/>
        <w:adjustRightInd/>
        <w:snapToGrid/>
        <w:spacing w:beforeAutospacing="0" w:afterAutospacing="0" w:line="580" w:lineRule="exact"/>
        <w:rPr>
          <w:rFonts w:hint="eastAsia" w:asciiTheme="minorHAnsi" w:hAnsiTheme="minorHAnsi" w:eastAsiaTheme="minorEastAsia" w:cstheme="minorBidi"/>
          <w:b w:val="0"/>
          <w:bCs w:val="0"/>
          <w:kern w:val="2"/>
          <w:sz w:val="32"/>
          <w:szCs w:val="32"/>
          <w:lang w:val="en-US" w:eastAsia="zh-CN" w:bidi="ar-SA"/>
        </w:rPr>
      </w:pPr>
      <w:r>
        <w:rPr>
          <w:rFonts w:hint="eastAsia" w:asciiTheme="minorHAnsi" w:hAnsiTheme="minorHAnsi" w:eastAsiaTheme="minorEastAsia" w:cstheme="minorBidi"/>
          <w:b w:val="0"/>
          <w:bCs w:val="0"/>
          <w:kern w:val="2"/>
          <w:sz w:val="32"/>
          <w:szCs w:val="32"/>
          <w:lang w:val="en-US" w:eastAsia="zh-CN" w:bidi="ar-SA"/>
        </w:rPr>
        <w:t>临夏州</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临夏州农业农村局新农村建设科</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临夏州人民医院产科</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临夏州农科院高原夏菜及设施农业团队</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国家税务总局临夏市税务局第一税务分局</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永靖县妇联妇女儿童发展中心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省直单位</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省专用通信局话务“省委一号台” </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省人大机关妇工委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“中国·甘肃”网站管理中心</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省政协委员工作委员会综合处</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省委编办省直党政群机关机构编制处</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兰州市发展和改革委员会社会发展科</w:t>
      </w:r>
    </w:p>
    <w:p>
      <w:pPr>
        <w:pageBreakBefore w:val="0"/>
        <w:kinsoku/>
        <w:wordWrap/>
        <w:overflowPunct/>
        <w:topLinePunct w:val="0"/>
        <w:autoSpaceDE/>
        <w:autoSpaceDN/>
        <w:bidi w:val="0"/>
        <w:adjustRightInd/>
        <w:snapToGrid/>
        <w:spacing w:beforeAutospacing="0" w:afterAutospacing="0" w:line="580" w:lineRule="exact"/>
        <w:rPr>
          <w:rFonts w:hint="eastAsia"/>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省科学技术情报研究所科技发展战略研究中心</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省工信厅循环经济发展处</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定西市公安局交通警察支队车辆管理所</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省康复辅具技术中心假肢矫形部</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兰州美好家园养老服务有限公司</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省女子监狱二监区</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省财政厅税政处</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sz w:val="32"/>
          <w:szCs w:val="32"/>
        </w:rPr>
      </w:pPr>
      <w:r>
        <w:rPr>
          <w:rFonts w:ascii="仿宋_GB2312" w:eastAsia="仿宋_GB2312"/>
          <w:b w:val="0"/>
          <w:bCs w:val="0"/>
          <w:sz w:val="32"/>
          <w:szCs w:val="32"/>
        </w:rPr>
        <w:t>省</w:t>
      </w:r>
      <w:r>
        <w:rPr>
          <w:rFonts w:hint="eastAsia" w:ascii="仿宋_GB2312" w:eastAsia="仿宋_GB2312"/>
          <w:b w:val="0"/>
          <w:bCs w:val="0"/>
          <w:sz w:val="32"/>
          <w:szCs w:val="32"/>
        </w:rPr>
        <w:t>社会保险事业</w:t>
      </w:r>
      <w:r>
        <w:rPr>
          <w:rFonts w:ascii="仿宋_GB2312" w:eastAsia="仿宋_GB2312"/>
          <w:b w:val="0"/>
          <w:bCs w:val="0"/>
          <w:sz w:val="32"/>
          <w:szCs w:val="32"/>
        </w:rPr>
        <w:t>中心</w:t>
      </w:r>
      <w:r>
        <w:rPr>
          <w:rFonts w:hint="eastAsia" w:ascii="仿宋_GB2312" w:eastAsia="仿宋_GB2312"/>
          <w:b w:val="0"/>
          <w:bCs w:val="0"/>
          <w:sz w:val="32"/>
          <w:szCs w:val="32"/>
        </w:rPr>
        <w:t>养老保险基金处</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省有色金属地质勘查局兰州矿产勘察院中心实验室</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省生态环境科学设计研究院水生态环境研究所</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省住房和城乡建设厅直属机关女职工工作委员会</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省白银公路事业发展中心会宁养管站</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pacing w:val="-17"/>
          <w:sz w:val="32"/>
          <w:szCs w:val="32"/>
          <w:lang w:val="en-US" w:eastAsia="zh-CN"/>
          <w14:textFill>
            <w14:solidFill>
              <w14:schemeClr w14:val="tx1"/>
            </w14:solidFill>
          </w14:textFill>
        </w:rPr>
      </w:pPr>
      <w:r>
        <w:rPr>
          <w:rFonts w:hint="eastAsia" w:ascii="仿宋_GB2312" w:eastAsia="仿宋_GB2312"/>
          <w:b w:val="0"/>
          <w:bCs w:val="0"/>
          <w:color w:val="000000" w:themeColor="text1"/>
          <w:spacing w:val="-17"/>
          <w:sz w:val="32"/>
          <w:szCs w:val="32"/>
          <w:lang w:val="en-US" w:eastAsia="zh-CN"/>
          <w14:textFill>
            <w14:solidFill>
              <w14:schemeClr w14:val="tx1"/>
            </w14:solidFill>
          </w14:textFill>
        </w:rPr>
        <w:t>省疏勒河流域水资源利用中心水库电站管理处河西电站运行三班</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省农业农村厅计划财务处</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省动物疫病预防控制中心业务科</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省商务厅幼儿园</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省歌剧院舞蹈团</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省第二人民医院全科医学科（老年病科）</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兰州大学第二医院重症医学科一病区</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省退役军人服务中心综合部</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省审计厅综合管理处</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国家税务总局酒泉市肃州区税务局第一税务分局</w:t>
      </w:r>
    </w:p>
    <w:p>
      <w:pPr>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省林业科学研究院油橄榄工程技术研究中心</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省计量研究院人事财务部</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省广播电视局信息中心</w:t>
      </w:r>
    </w:p>
    <w:p>
      <w:pPr>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省小轮车队</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省统计局服务业统计处</w:t>
      </w:r>
    </w:p>
    <w:p>
      <w:pPr>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color w:val="FF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省乡村振兴局综合处文档机要</w:t>
      </w:r>
      <w:r>
        <w:rPr>
          <w:rFonts w:hint="eastAsia" w:ascii="仿宋_GB2312" w:hAnsi="仿宋_GB2312" w:eastAsia="仿宋_GB2312" w:cs="仿宋_GB2312"/>
          <w:b w:val="0"/>
          <w:bCs w:val="0"/>
          <w:color w:val="auto"/>
          <w:kern w:val="2"/>
          <w:sz w:val="32"/>
          <w:szCs w:val="32"/>
          <w:lang w:val="en-US" w:eastAsia="zh-CN" w:bidi="ar-SA"/>
        </w:rPr>
        <w:t>室</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省医疗保障服务中心</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张掖市中级人民法院民事审判第二庭</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张掖市人民检察院第八检察部</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中国邮政集团有限公司酒泉市肃州区分公司揽投中心</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“兰小青”青春助农公益团队</w:t>
      </w:r>
    </w:p>
    <w:p>
      <w:pPr>
        <w:keepNext w:val="0"/>
        <w:keepLines w:val="0"/>
        <w:pageBreakBefore w:val="0"/>
        <w:kinsoku/>
        <w:wordWrap/>
        <w:overflowPunct/>
        <w:topLinePunct w:val="0"/>
        <w:autoSpaceDE/>
        <w:autoSpaceDN/>
        <w:bidi w:val="0"/>
        <w:adjustRightInd/>
        <w:snapToGrid/>
        <w:spacing w:beforeAutospacing="0" w:afterAutospacing="0" w:line="580" w:lineRule="exact"/>
        <w:jc w:val="both"/>
        <w:rPr>
          <w:rFonts w:hint="eastAsia"/>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兰州市安宁区消防救援大队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sz w:val="44"/>
          <w:szCs w:val="44"/>
          <w:lang w:val="en-US" w:eastAsia="zh-CN"/>
        </w:rPr>
      </w:pPr>
      <w:r>
        <w:rPr>
          <w:rFonts w:hint="eastAsia"/>
          <w:sz w:val="44"/>
          <w:szCs w:val="44"/>
          <w:lang w:val="en-US" w:eastAsia="zh-CN"/>
        </w:rPr>
        <w:t>甘肃省巾帼建功先进集体</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兰州市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兰州市劳动保障监察支队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城关区妇联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甘肃陇原妹巾帼家政服务有限责任公司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嘉峪关市</w:t>
      </w:r>
    </w:p>
    <w:p>
      <w:pPr>
        <w:pStyle w:val="6"/>
        <w:pageBreakBefore w:val="0"/>
        <w:kinsoku/>
        <w:wordWrap/>
        <w:overflowPunct/>
        <w:topLinePunct w:val="0"/>
        <w:autoSpaceDE/>
        <w:autoSpaceDN/>
        <w:bidi w:val="0"/>
        <w:adjustRightInd/>
        <w:snapToGrid/>
        <w:spacing w:beforeAutospacing="0" w:afterAutospacing="0" w:line="580" w:lineRule="exact"/>
        <w:rPr>
          <w:rFonts w:hint="eastAsia"/>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嘉峪关市住房公积金管理中心业务大厅</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金昌市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金昌市人力资源和社会保障局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酒泉市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酒泉市疾病预防控制中心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玉门市人民政府行政服务中心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敦煌市农业广播机械化学校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张掖市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河西学院附属张掖人民医院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高台县妇联</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张掖市旺青种植专业合作社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武威市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国家税务总局武威市凉州区税务局第一税务分局</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天祝县妇联</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白银市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黄河财产保险股份有限公司白银市中心支公司</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平川区妇联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会宁县刘寨佳源食品加工坊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 xml:space="preserve">天水市 </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清水县第四幼儿园</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甘肃零玖叁捌服饰有限公司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平凉市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灵台县农业经营服务中心</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国家税务总局静宁县税务局第一税务分局</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庄浪县城市社区管委会紫荆社区居民委员会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庆阳市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庆阳市庆化学校 </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庆阳市人民医院传染科</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正宁县农业技术推广中心</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国家税务总局环县税务局第一税务分局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定西市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渭源县人民医院呼吸消化科</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国家税务总局漳县税务局第一税务分局</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定西市铂源农产品农民专业合作社</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定西市陇西阳光康复中心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陇南市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陇南市乡村振兴局</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西和县妇联</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甘南州</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玛曲县齐哈玛镇妇联（女子马背宣讲队）</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临潭县琴美和种植养殖农民专业合作社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临夏州</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东乡县妇联</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积石山县吹麻滩小学</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省直单位</w:t>
      </w:r>
    </w:p>
    <w:p>
      <w:pPr>
        <w:pStyle w:val="6"/>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甘肃演艺集团歌舞剧院《丝路花雨》舞蹈团</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b w:val="0"/>
          <w:bCs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陇南市两当县发展和改革局</w:t>
      </w:r>
    </w:p>
    <w:p>
      <w:pPr>
        <w:pStyle w:val="6"/>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省教育厅基础教育一处</w:t>
      </w:r>
    </w:p>
    <w:p>
      <w:pPr>
        <w:keepNext w:val="0"/>
        <w:keepLines w:val="0"/>
        <w:pageBreakBefore w:val="0"/>
        <w:kinsoku/>
        <w:wordWrap/>
        <w:overflowPunct/>
        <w:topLinePunct w:val="0"/>
        <w:autoSpaceDE/>
        <w:autoSpaceDN/>
        <w:bidi w:val="0"/>
        <w:adjustRightInd/>
        <w:snapToGrid/>
        <w:spacing w:line="580" w:lineRule="exact"/>
        <w:rPr>
          <w:rFonts w:hint="eastAsia"/>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张掖市山丹县人民政府政务服务中心公安窗口</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省民政厅人事处</w:t>
      </w:r>
    </w:p>
    <w:p>
      <w:pPr>
        <w:pStyle w:val="6"/>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省女子强制隔离戒毒所一大队</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省财政厅社会保障处</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省人力资源和社会保障厅劳动关系处</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省自然资源规划研究院</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省住房和城乡建设厅计划财务处</w:t>
      </w:r>
    </w:p>
    <w:p>
      <w:pPr>
        <w:pStyle w:val="6"/>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陇南高速公路处武都高速公路收费所武都收费站</w:t>
      </w:r>
    </w:p>
    <w:p>
      <w:pPr>
        <w:pStyle w:val="6"/>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省水利厅财务处</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省经济作物技术推广站</w:t>
      </w:r>
    </w:p>
    <w:p>
      <w:pPr>
        <w:pStyle w:val="6"/>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金昌市永昌县焦家庄综合文化站</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省第三人民医院医养中心</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省卫生健康委员会妇幼健康处</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国家税务总局景泰县税务局第一税务分局</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省产品质量监督检验研究院食品检验所</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全国贫困地区干部培训中心兰州分院</w:t>
      </w:r>
    </w:p>
    <w:p>
      <w:pPr>
        <w:keepNext w:val="0"/>
        <w:keepLines w:val="0"/>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国网甘肃省电力公司临夏先锋供电所</w:t>
      </w:r>
    </w:p>
    <w:p>
      <w:pPr>
        <w:pageBreakBefore w:val="0"/>
        <w:kinsoku/>
        <w:wordWrap/>
        <w:overflowPunct/>
        <w:topLinePunct w:val="0"/>
        <w:autoSpaceDE/>
        <w:autoSpaceDN/>
        <w:bidi w:val="0"/>
        <w:adjustRightInd/>
        <w:snapToGrid/>
        <w:spacing w:beforeAutospacing="0" w:afterAutospacing="0" w:line="58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sz w:val="44"/>
          <w:szCs w:val="44"/>
          <w:lang w:val="en-US" w:eastAsia="zh-CN"/>
        </w:rPr>
      </w:pPr>
      <w:r>
        <w:rPr>
          <w:rFonts w:hint="eastAsia"/>
          <w:sz w:val="44"/>
          <w:szCs w:val="44"/>
          <w:lang w:val="en-US" w:eastAsia="zh-CN"/>
        </w:rPr>
        <w:t>甘肃省巾帼建功标兵</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bookmarkStart w:id="0" w:name="_GoBack"/>
      <w:r>
        <w:rPr>
          <w:rFonts w:hint="eastAsia"/>
          <w:b w:val="0"/>
          <w:bCs w:val="0"/>
          <w:sz w:val="32"/>
          <w:szCs w:val="32"/>
          <w:lang w:val="en-US" w:eastAsia="zh-CN"/>
        </w:rPr>
        <w:t>兰州市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唐占萍  兰州市妇联妇女发展部部长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李树珍  兰州市社会保险事业服务中心办公室副主任</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张晓娟  兰州市交通运输委员会港航海事科科长</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张玉珏  兰州市第一人民医院儿科主任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  娟  城关区张掖路街道办事处党工委书记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马淑贞  西固区金沟乡政府三级主任科员、乡妇联主席</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徐春玲  兰州铝业有限公司动力厂维修电工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嘉峪关市</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崔艳荣  嘉峪关市中医医院脑病科护士长</w:t>
      </w:r>
    </w:p>
    <w:p>
      <w:pPr>
        <w:pStyle w:val="6"/>
        <w:pageBreakBefore w:val="0"/>
        <w:kinsoku/>
        <w:wordWrap/>
        <w:overflowPunct/>
        <w:topLinePunct w:val="0"/>
        <w:autoSpaceDE/>
        <w:autoSpaceDN/>
        <w:bidi w:val="0"/>
        <w:adjustRightInd/>
        <w:snapToGrid/>
        <w:spacing w:beforeAutospacing="0" w:afterAutospacing="0" w:line="580" w:lineRule="exact"/>
        <w:ind w:left="1280" w:hanging="1280" w:hangingChars="4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程云霞  酒钢集团宏兴钢铁股份有限公司钢铁研究院不锈钢研究所炼钢技术开发工程师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金昌市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曹晓庆  金昌市人民医院副主任医师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李海霞  </w:t>
      </w:r>
      <w:r>
        <w:rPr>
          <w:rFonts w:hint="default" w:ascii="仿宋_GB2312" w:hAnsi="仿宋_GB2312" w:eastAsia="仿宋_GB2312" w:cs="仿宋_GB2312"/>
          <w:b w:val="0"/>
          <w:bCs w:val="0"/>
          <w:kern w:val="2"/>
          <w:sz w:val="32"/>
          <w:szCs w:val="32"/>
          <w:lang w:val="en-US" w:eastAsia="zh-CN" w:bidi="ar-SA"/>
        </w:rPr>
        <w:t>金川区教育局妇委会主任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960" w:hanging="960" w:hangingChars="3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  娟  金川集团公司镍钴研究设计院科研管理部副主任</w:t>
      </w:r>
    </w:p>
    <w:p>
      <w:pPr>
        <w:pStyle w:val="6"/>
        <w:pageBreakBefore w:val="0"/>
        <w:kinsoku/>
        <w:wordWrap/>
        <w:overflowPunct/>
        <w:topLinePunct w:val="0"/>
        <w:autoSpaceDE/>
        <w:autoSpaceDN/>
        <w:bidi w:val="0"/>
        <w:adjustRightInd/>
        <w:snapToGrid/>
        <w:spacing w:beforeAutospacing="0" w:afterAutospacing="0" w:line="580" w:lineRule="exact"/>
        <w:rPr>
          <w:rFonts w:hint="eastAsia" w:asciiTheme="minorHAnsi" w:hAnsiTheme="minorHAnsi" w:eastAsiaTheme="minorEastAsia" w:cstheme="minorBidi"/>
          <w:b w:val="0"/>
          <w:bCs w:val="0"/>
          <w:kern w:val="2"/>
          <w:sz w:val="32"/>
          <w:szCs w:val="32"/>
          <w:lang w:val="en-US" w:eastAsia="zh-CN" w:bidi="ar-SA"/>
        </w:rPr>
      </w:pPr>
      <w:r>
        <w:rPr>
          <w:rFonts w:hint="eastAsia" w:asciiTheme="minorHAnsi" w:hAnsiTheme="minorHAnsi" w:eastAsiaTheme="minorEastAsia" w:cstheme="minorBidi"/>
          <w:b w:val="0"/>
          <w:bCs w:val="0"/>
          <w:kern w:val="2"/>
          <w:sz w:val="32"/>
          <w:szCs w:val="32"/>
          <w:lang w:val="en-US" w:eastAsia="zh-CN" w:bidi="ar-SA"/>
        </w:rPr>
        <w:t>酒泉市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罗晓亮  酒泉市农业技术推广服务中心信息技术科副科长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岳  娟  肃州区疾病预防控制中心临床检验技师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  莉  金塔县金牧草业专业合作社理事长</w:t>
      </w:r>
    </w:p>
    <w:p>
      <w:pPr>
        <w:pStyle w:val="6"/>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苏玉梅  玉门萬盛弘餐饮有限公司董事长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  莉  敦煌市妇联党组书记、主席</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相  燕  肃北县幼儿园园长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张掖市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  娟</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张掖市农业科学研究院高级农艺师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任晓瑛</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张掖市第二人民医院护师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魏  冉</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甘州区妇联党组书记、主席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罗明惠  高台县惠民生态农业妇女专业合作社理事长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张小燕</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民乐县未来星儿童关爱中心负责人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spacing w:val="-23"/>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杨海燕</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spacing w:val="-23"/>
          <w:kern w:val="2"/>
          <w:sz w:val="32"/>
          <w:szCs w:val="32"/>
          <w:lang w:val="en-US" w:eastAsia="zh-CN" w:bidi="ar-SA"/>
        </w:rPr>
        <w:t>肃南县富达民族服饰工艺有限责任公司总经理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武威市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韩文婷  武威市妇联四级主任科员</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李晓玲  武威市凉州医院呼吸内科临床护理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高  峰  民勤县勤锋林业实验站林业工程师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  梅  国家税务总局古浪县税务局第一税务分局局长</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仓党高什姐  天祝县第四中学教师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白银市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ind w:left="1280" w:hanging="1280" w:hangingChars="4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杨娟娟</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白银市妇女儿童活动中心干部、会宁县韩家集镇袁家咀村驻村工作队队长兼第一书记</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ind w:left="1280" w:hanging="1280" w:hangingChars="4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马菲菲</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白银有色集团股份有限公司西北铅锌冶炼技术计划部主任、工程师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白军丽</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会宁县会师镇社区卫生服务中心主任</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林朝霞</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靖远县第二幼儿园园长</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曾芳堂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景泰县人民医院心内科主任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天水市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杨雯静</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天水市疾病预防控制中心检验科副科长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谢小兰</w:t>
      </w:r>
      <w:r>
        <w:rPr>
          <w:rFonts w:hint="default"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US" w:eastAsia="zh-CN" w:bidi="ar-SA"/>
        </w:rPr>
        <w:t>麦积区妇联主席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李娟娟</w:t>
      </w:r>
      <w:r>
        <w:rPr>
          <w:rFonts w:hint="default"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US" w:eastAsia="zh-CN" w:bidi="ar-SA"/>
        </w:rPr>
        <w:t>甘谷县新兴镇人民政府坡下王村乡村振兴专干</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spacing w:val="-17"/>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李金娟</w:t>
      </w:r>
      <w:r>
        <w:rPr>
          <w:rFonts w:hint="default"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spacing w:val="-17"/>
          <w:kern w:val="2"/>
          <w:sz w:val="32"/>
          <w:szCs w:val="32"/>
          <w:lang w:val="en-US" w:eastAsia="zh-CN" w:bidi="ar-SA"/>
        </w:rPr>
        <w:t>张家川县大阳镇</w:t>
      </w:r>
      <w:r>
        <w:rPr>
          <w:rFonts w:hint="eastAsia" w:ascii="仿宋_GB2312" w:hAnsi="仿宋_GB2312" w:eastAsia="仿宋_GB2312" w:cs="仿宋_GB2312"/>
          <w:b w:val="0"/>
          <w:bCs w:val="0"/>
          <w:spacing w:val="-17"/>
          <w:kern w:val="2"/>
          <w:sz w:val="32"/>
          <w:szCs w:val="32"/>
          <w:lang w:val="en-US" w:eastAsia="zh-CN" w:bidi="ar-SA"/>
        </w:rPr>
        <w:t>干部、</w:t>
      </w:r>
      <w:r>
        <w:rPr>
          <w:rFonts w:hint="default" w:ascii="仿宋_GB2312" w:hAnsi="仿宋_GB2312" w:eastAsia="仿宋_GB2312" w:cs="仿宋_GB2312"/>
          <w:b w:val="0"/>
          <w:bCs w:val="0"/>
          <w:spacing w:val="-17"/>
          <w:kern w:val="2"/>
          <w:sz w:val="32"/>
          <w:szCs w:val="32"/>
          <w:lang w:val="en-US" w:eastAsia="zh-CN" w:bidi="ar-SA"/>
        </w:rPr>
        <w:t>小杨村党支部书记兼村委会主任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展海瑜</w:t>
      </w:r>
      <w:r>
        <w:rPr>
          <w:rFonts w:hint="default"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US" w:eastAsia="zh-CN" w:bidi="ar-SA"/>
        </w:rPr>
        <w:t>天水星火机床有限责任公司总经理助理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张玉红</w:t>
      </w:r>
      <w:r>
        <w:rPr>
          <w:rFonts w:hint="default"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US" w:eastAsia="zh-CN" w:bidi="ar-SA"/>
        </w:rPr>
        <w:t>天水兴华荣生态农业发展有限公司总经理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default"/>
          <w:b w:val="0"/>
          <w:bCs w:val="0"/>
          <w:sz w:val="32"/>
          <w:szCs w:val="32"/>
          <w:lang w:val="en-US" w:eastAsia="zh-CN"/>
        </w:rPr>
      </w:pPr>
      <w:r>
        <w:rPr>
          <w:rFonts w:hint="eastAsia"/>
          <w:b w:val="0"/>
          <w:bCs w:val="0"/>
          <w:sz w:val="32"/>
          <w:szCs w:val="32"/>
          <w:lang w:val="en-US" w:eastAsia="zh-CN"/>
        </w:rPr>
        <w:t>平凉市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1280" w:hanging="1280" w:hangingChars="4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智凌婕  崆峒区西郊街道二天门社区工作站站长、党总支书记、居委会主任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朱玲玲  泾川县泾明乡人民政府扶贫专干</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  花  灵台县水务局水利工程服务中心副主任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蒲惠霞  崇信县农业技术推广中心副主任、高级农艺师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刘海霞  华亭市安口镇南山村党支部书记、村委会主任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贾芦存  静宁县阿阳实验学校教师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庆阳市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何秀云  合水县人力资源和社会保障局三级主任科员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秦艳红  镇原县妇联主席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席双艳  镇原县中医医院产科护士长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  珍  环县农业技术推广中心农业技术推广研究员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郝淑芳</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宁县</w:t>
      </w:r>
      <w:r>
        <w:rPr>
          <w:rFonts w:hint="eastAsia" w:ascii="仿宋_GB2312" w:hAnsi="仿宋_GB2312" w:eastAsia="仿宋_GB2312" w:cs="仿宋_GB2312"/>
          <w:b w:val="0"/>
          <w:bCs w:val="0"/>
          <w:kern w:val="2"/>
          <w:sz w:val="32"/>
          <w:szCs w:val="32"/>
          <w:lang w:val="en-US" w:eastAsia="zh-CN" w:bidi="ar-SA"/>
        </w:rPr>
        <w:t>伊人绣鞋业有限责任公司执行董事兼经理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米娟娟  庆阳好阿姨家政服务有限公司总经理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定西市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李喜梅</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定西市人民医院健康管理中心主任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马慧媛</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安定区福台幼儿园园长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张淑芳</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通渭县人民医院副院长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侯慧萍</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岷县教育局干部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夏  茜</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临洮县连儿湾乡人民政府党委副书记、乡长候选人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杜慧娟</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漳县妇联党组书记、主席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陇南市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张援文</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陇南市农业科学研究所高级农艺师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郑永琴</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陇南市第一人民医院护理部副主任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朱丽莉</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两当县西坡镇政府农经员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王玉花</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康县同缘种植农民专业合作社负责人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李林萍  甘肃陇小南电子商务有限公司副总经理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甘南州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杨艳春</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甘南州疾病预防控制中心诊疗中心科主管护师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仁欠卓玛</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合作市坚木克尔街道社区卫生服务中心医师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丁  琼</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夏河县拉卜楞幼儿园党支部书记、园长、妇联主席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陈亚珍  迭部县人民医院内科主任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临夏州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汪敏芝  临夏州中医医院公共卫生科副科长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郭明娴</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临夏回民中学教师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达琳琳  临夏市公安局交警大队车管所所长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  艳  东乡县董岭乡董家沟村党支部书记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杜翠芳</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康乐县妇联主席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姜  芳  康乐县劳务工作办公室主任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b w:val="0"/>
          <w:bCs w:val="0"/>
          <w:sz w:val="32"/>
          <w:szCs w:val="32"/>
          <w:lang w:val="en-US" w:eastAsia="zh-CN"/>
        </w:rPr>
      </w:pPr>
      <w:r>
        <w:rPr>
          <w:rFonts w:hint="eastAsia"/>
          <w:b w:val="0"/>
          <w:bCs w:val="0"/>
          <w:sz w:val="32"/>
          <w:szCs w:val="32"/>
          <w:lang w:val="en-US" w:eastAsia="zh-CN"/>
        </w:rPr>
        <w:t>省直单位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许  彤</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省委办公厅综合处处长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程  林  省人大常委会代表人事工作委员会综合处处长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桓  崇  省政府办公厅人事处副处长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尚  星  省政协办公厅宣传信息处四级调研员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赵淑芳</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省委直属机关工委办公室副主任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  莉</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省委政法委基层社会治理处副处长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交巴草</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甘南州发改委行政事业收费和服务价格科科长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  琦  省教育厅教师工作处副处长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时  霞</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省教科院教育评估研究所所长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魏甲红</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兰州新区职教园区服务保障中心党建科科长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凌  佳  省科技厅人事处二级主任科员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  蕾  省农业工程技术研究院酿造原料研究所副所长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刘子奇  省核地质二一九大队工会副主席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牛舒功  酒泉市玉门市公安局玉关路派出所四级警长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马菊花  武威市凉州区拘留所所长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赵万红  天水市公安局国内安全保卫支队支队长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苏静华</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省福利彩票发行管理中心党委委员、纪委副书记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陈  静</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省酒泉监狱财务管理科科长、一级警长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刘晓媛</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省财政厅教育事业处一级主任科员</w:t>
      </w:r>
    </w:p>
    <w:p>
      <w:pPr>
        <w:pageBreakBefore w:val="0"/>
        <w:kinsoku/>
        <w:wordWrap/>
        <w:overflowPunct/>
        <w:topLinePunct w:val="0"/>
        <w:autoSpaceDE/>
        <w:autoSpaceDN/>
        <w:bidi w:val="0"/>
        <w:adjustRightInd/>
        <w:snapToGrid/>
        <w:spacing w:beforeAutospacing="0" w:afterAutospacing="0" w:line="580" w:lineRule="exact"/>
        <w:ind w:left="1280" w:hanging="1280" w:hangingChars="400"/>
        <w:rPr>
          <w:rFonts w:hint="eastAsia" w:ascii="仿宋_GB2312" w:eastAsia="仿宋_GB2312"/>
          <w:b w:val="0"/>
          <w:bCs w:val="0"/>
          <w:sz w:val="32"/>
          <w:szCs w:val="32"/>
          <w:lang w:val="en-US" w:eastAsia="zh-CN"/>
        </w:rPr>
      </w:pPr>
      <w:r>
        <w:rPr>
          <w:rFonts w:ascii="仿宋_GB2312" w:eastAsia="仿宋_GB2312"/>
          <w:b w:val="0"/>
          <w:bCs w:val="0"/>
          <w:sz w:val="32"/>
          <w:szCs w:val="32"/>
        </w:rPr>
        <w:t>孙玉萍</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省人力资源和社会保障厅</w:t>
      </w:r>
      <w:r>
        <w:rPr>
          <w:rFonts w:ascii="仿宋_GB2312" w:eastAsia="仿宋_GB2312"/>
          <w:b w:val="0"/>
          <w:bCs w:val="0"/>
          <w:sz w:val="32"/>
          <w:szCs w:val="32"/>
        </w:rPr>
        <w:t>留学回国人员和博士后工作处处长</w:t>
      </w:r>
    </w:p>
    <w:p>
      <w:pPr>
        <w:pageBreakBefore w:val="0"/>
        <w:kinsoku/>
        <w:wordWrap/>
        <w:overflowPunct/>
        <w:topLinePunct w:val="0"/>
        <w:autoSpaceDE/>
        <w:autoSpaceDN/>
        <w:bidi w:val="0"/>
        <w:adjustRightInd/>
        <w:snapToGrid/>
        <w:spacing w:beforeAutospacing="0" w:afterAutospacing="0" w:line="580" w:lineRule="exact"/>
        <w:rPr>
          <w:rFonts w:ascii="仿宋_GB2312" w:eastAsia="仿宋_GB2312"/>
          <w:b w:val="0"/>
          <w:bCs w:val="0"/>
          <w:sz w:val="32"/>
          <w:szCs w:val="32"/>
        </w:rPr>
      </w:pPr>
      <w:r>
        <w:rPr>
          <w:rFonts w:ascii="仿宋_GB2312" w:eastAsia="仿宋_GB2312"/>
          <w:b w:val="0"/>
          <w:bCs w:val="0"/>
          <w:sz w:val="32"/>
          <w:szCs w:val="32"/>
        </w:rPr>
        <w:t>李海鲜</w:t>
      </w:r>
      <w:r>
        <w:rPr>
          <w:rFonts w:hint="eastAsia" w:ascii="仿宋_GB2312" w:eastAsia="仿宋_GB2312"/>
          <w:b w:val="0"/>
          <w:bCs w:val="0"/>
          <w:sz w:val="32"/>
          <w:szCs w:val="32"/>
          <w:lang w:val="en-US" w:eastAsia="zh-CN"/>
        </w:rPr>
        <w:t xml:space="preserve">  </w:t>
      </w:r>
      <w:r>
        <w:rPr>
          <w:rFonts w:ascii="仿宋_GB2312" w:eastAsia="仿宋_GB2312"/>
          <w:b w:val="0"/>
          <w:bCs w:val="0"/>
          <w:sz w:val="32"/>
          <w:szCs w:val="32"/>
        </w:rPr>
        <w:t>省高校毕业生就业办公室二级主任科员</w:t>
      </w:r>
    </w:p>
    <w:p>
      <w:pPr>
        <w:pStyle w:val="2"/>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default" w:eastAsia="仿宋_GB2312"/>
          <w:b w:val="0"/>
          <w:bCs w:val="0"/>
          <w:sz w:val="32"/>
          <w:szCs w:val="32"/>
          <w:lang w:val="en-US" w:eastAsia="zh-CN"/>
        </w:rPr>
      </w:pPr>
      <w:r>
        <w:rPr>
          <w:rFonts w:hint="eastAsia" w:ascii="仿宋_GB2312" w:eastAsia="仿宋_GB2312"/>
          <w:b w:val="0"/>
          <w:bCs w:val="0"/>
          <w:sz w:val="32"/>
          <w:szCs w:val="32"/>
          <w:lang w:eastAsia="zh-CN"/>
        </w:rPr>
        <w:t>张</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雪</w:t>
      </w:r>
      <w:r>
        <w:rPr>
          <w:rFonts w:hint="eastAsia" w:ascii="仿宋_GB2312" w:eastAsia="仿宋_GB2312"/>
          <w:b w:val="0"/>
          <w:bCs w:val="0"/>
          <w:sz w:val="32"/>
          <w:szCs w:val="32"/>
          <w:lang w:val="en-US" w:eastAsia="zh-CN"/>
        </w:rPr>
        <w:t xml:space="preserve">  省自然资源厅国土空间生态修复处四级调研员</w:t>
      </w:r>
    </w:p>
    <w:p>
      <w:pPr>
        <w:pageBreakBefore w:val="0"/>
        <w:kinsoku/>
        <w:wordWrap/>
        <w:overflowPunct/>
        <w:topLinePunct w:val="0"/>
        <w:autoSpaceDE/>
        <w:autoSpaceDN/>
        <w:bidi w:val="0"/>
        <w:adjustRightInd/>
        <w:snapToGrid/>
        <w:spacing w:beforeAutospacing="0" w:afterAutospacing="0" w:line="580" w:lineRule="exact"/>
        <w:rPr>
          <w:rFonts w:ascii="仿宋_GB2312" w:eastAsia="仿宋_GB2312"/>
          <w:b w:val="0"/>
          <w:bCs w:val="0"/>
          <w:sz w:val="32"/>
          <w:szCs w:val="32"/>
        </w:rPr>
      </w:pPr>
      <w:r>
        <w:rPr>
          <w:rFonts w:hint="eastAsia" w:ascii="仿宋_GB2312" w:eastAsia="仿宋_GB2312"/>
          <w:b w:val="0"/>
          <w:bCs w:val="0"/>
          <w:sz w:val="32"/>
          <w:szCs w:val="32"/>
        </w:rPr>
        <w:t>李</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媛</w:t>
      </w:r>
      <w:r>
        <w:rPr>
          <w:rFonts w:hint="eastAsia" w:ascii="仿宋_GB2312" w:eastAsia="仿宋_GB2312"/>
          <w:b w:val="0"/>
          <w:bCs w:val="0"/>
          <w:sz w:val="32"/>
          <w:szCs w:val="32"/>
        </w:rPr>
        <w:tab/>
      </w:r>
      <w:r>
        <w:rPr>
          <w:rFonts w:hint="eastAsia" w:ascii="仿宋_GB2312" w:eastAsia="仿宋_GB2312"/>
          <w:b w:val="0"/>
          <w:bCs w:val="0"/>
          <w:sz w:val="32"/>
          <w:szCs w:val="32"/>
        </w:rPr>
        <w:t>省环境监测中心站土壤生物监测室副主任</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梁晓红</w:t>
      </w:r>
      <w:r>
        <w:rPr>
          <w:rFonts w:hint="eastAsia" w:ascii="仿宋_GB2312" w:eastAsia="仿宋_GB2312"/>
          <w:b w:val="0"/>
          <w:bCs w:val="0"/>
          <w:color w:val="000000" w:themeColor="text1"/>
          <w:sz w:val="32"/>
          <w:szCs w:val="32"/>
          <w:lang w:val="en-US" w:eastAsia="zh-CN"/>
          <w14:textFill>
            <w14:solidFill>
              <w14:schemeClr w14:val="tx1"/>
            </w14:solidFill>
          </w14:textFill>
        </w:rPr>
        <w:t xml:space="preserve">  </w:t>
      </w:r>
      <w:r>
        <w:rPr>
          <w:rFonts w:hint="eastAsia" w:ascii="仿宋_GB2312" w:eastAsia="仿宋_GB2312"/>
          <w:b w:val="0"/>
          <w:bCs w:val="0"/>
          <w:color w:val="000000" w:themeColor="text1"/>
          <w:sz w:val="32"/>
          <w:szCs w:val="32"/>
          <w14:textFill>
            <w14:solidFill>
              <w14:schemeClr w14:val="tx1"/>
            </w14:solidFill>
          </w14:textFill>
        </w:rPr>
        <w:t>省住房资金管理中心副主任</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王海燕  省陇南公路事业发展中心试验检测室主任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程玉菲</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省水利科学研究院水资源与环境研究所所长</w:t>
      </w:r>
    </w:p>
    <w:p>
      <w:pPr>
        <w:pageBreakBefore w:val="0"/>
        <w:kinsoku/>
        <w:wordWrap/>
        <w:overflowPunct/>
        <w:topLinePunct w:val="0"/>
        <w:autoSpaceDE/>
        <w:autoSpaceDN/>
        <w:bidi w:val="0"/>
        <w:adjustRightInd/>
        <w:snapToGrid/>
        <w:spacing w:beforeAutospacing="0" w:afterAutospacing="0" w:line="580" w:lineRule="exact"/>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曹新惠</w:t>
      </w:r>
      <w:r>
        <w:rPr>
          <w:rFonts w:hint="eastAsia" w:ascii="仿宋_GB2312" w:eastAsia="仿宋_GB2312"/>
          <w:b w:val="0"/>
          <w:bCs w:val="0"/>
          <w:color w:val="000000" w:themeColor="text1"/>
          <w:sz w:val="32"/>
          <w:szCs w:val="32"/>
          <w:lang w:val="en-US" w:eastAsia="zh-CN"/>
          <w14:textFill>
            <w14:solidFill>
              <w14:schemeClr w14:val="tx1"/>
            </w14:solidFill>
          </w14:textFill>
        </w:rPr>
        <w:tab/>
      </w:r>
      <w:r>
        <w:rPr>
          <w:rFonts w:hint="eastAsia" w:ascii="仿宋_GB2312" w:eastAsia="仿宋_GB2312"/>
          <w:b w:val="0"/>
          <w:bCs w:val="0"/>
          <w:color w:val="000000" w:themeColor="text1"/>
          <w:sz w:val="32"/>
          <w:szCs w:val="32"/>
          <w:lang w:val="en-US" w:eastAsia="zh-CN"/>
          <w14:textFill>
            <w14:solidFill>
              <w14:schemeClr w14:val="tx1"/>
            </w14:solidFill>
          </w14:textFill>
        </w:rPr>
        <w:t>省农业农村厅农机化管理处副处长</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王  晓</w:t>
      </w:r>
      <w:r>
        <w:rPr>
          <w:rFonts w:hint="eastAsia" w:ascii="仿宋_GB2312" w:eastAsia="仿宋_GB2312"/>
          <w:b w:val="0"/>
          <w:bCs w:val="0"/>
          <w:color w:val="000000" w:themeColor="text1"/>
          <w:sz w:val="32"/>
          <w:szCs w:val="32"/>
          <w:lang w:val="en-US" w:eastAsia="zh-CN"/>
          <w14:textFill>
            <w14:solidFill>
              <w14:schemeClr w14:val="tx1"/>
            </w14:solidFill>
          </w14:textFill>
        </w:rPr>
        <w:tab/>
      </w:r>
      <w:r>
        <w:rPr>
          <w:rFonts w:hint="eastAsia" w:ascii="仿宋_GB2312" w:eastAsia="仿宋_GB2312"/>
          <w:b w:val="0"/>
          <w:bCs w:val="0"/>
          <w:color w:val="000000" w:themeColor="text1"/>
          <w:sz w:val="32"/>
          <w:szCs w:val="32"/>
          <w:lang w:val="en-US" w:eastAsia="zh-CN"/>
          <w14:textFill>
            <w14:solidFill>
              <w14:schemeClr w14:val="tx1"/>
            </w14:solidFill>
          </w14:textFill>
        </w:rPr>
        <w:t>省渔业技术推广总站业务科副科长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黑庆珍</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省商务厅国际经贸关系处处长</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徐梦娴  张掖市甘州区博物馆讲解员</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万  欣  陇南市康县文体广电和旅游局文化服务志愿者</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马  兰  临夏州广河县齐家文化博物馆讲解员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崔  磊</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省计划生育协会项目管理处副处长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雷晓梅  省卫生健康监督保障中心四级调研员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王兰英</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省中医院肿瘤科主任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陈丽娟</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省疾病预防控制中心副主任医师</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杨明霞  省肿瘤医院手术室护士长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李永荣</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甘肃中医药大学附属医院西院常务副院长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赵  宁</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省卫生健康委员会疾病预防控制处一级主任科员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孟  彦</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省卫生健康委员会基层卫生健康处一级主任科员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苟敏锐</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省卫生健康委员会人才服务中心综合办公室主任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康  茅  省和政疗养院麻防科副科长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程  璐</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省综合减灾救灾应急管理中心灾害信息部部长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白无瑕  省安全生产宣教中心编辑</w:t>
      </w:r>
    </w:p>
    <w:p>
      <w:pPr>
        <w:pageBreakBefore w:val="0"/>
        <w:kinsoku/>
        <w:wordWrap/>
        <w:overflowPunct/>
        <w:topLinePunct w:val="0"/>
        <w:autoSpaceDE/>
        <w:autoSpaceDN/>
        <w:bidi w:val="0"/>
        <w:adjustRightInd/>
        <w:snapToGrid/>
        <w:spacing w:beforeAutospacing="0" w:afterAutospacing="0" w:line="580" w:lineRule="exact"/>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庞  倩  国家税务总局华池县税务局</w:t>
      </w:r>
      <w:r>
        <w:rPr>
          <w:rFonts w:hint="eastAsia" w:ascii="仿宋_GB2312" w:hAnsi="仿宋_GB2312" w:eastAsia="仿宋_GB2312" w:cs="仿宋_GB2312"/>
          <w:b w:val="0"/>
          <w:bCs w:val="0"/>
          <w:color w:val="auto"/>
          <w:kern w:val="2"/>
          <w:sz w:val="32"/>
          <w:szCs w:val="32"/>
          <w:lang w:val="zh-CN" w:eastAsia="zh-CN" w:bidi="ar-SA"/>
        </w:rPr>
        <w:t>第一税务分局局长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张</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zh-CN" w:eastAsia="zh-CN" w:bidi="ar-SA"/>
        </w:rPr>
        <w:t>楠</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zh-CN" w:eastAsia="zh-CN" w:bidi="ar-SA"/>
        </w:rPr>
        <w:t>省市场监督管理局财务审计处一级主任科员</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魏  萍</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省广播电视局行政管理服务中心主任助理</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李  雪  省体育工作第二大队射击队手枪运动员</w:t>
      </w:r>
    </w:p>
    <w:p>
      <w:pPr>
        <w:pageBreakBefore w:val="0"/>
        <w:kinsoku/>
        <w:wordWrap/>
        <w:overflowPunct/>
        <w:topLinePunct w:val="0"/>
        <w:autoSpaceDE/>
        <w:autoSpaceDN/>
        <w:bidi w:val="0"/>
        <w:adjustRightInd/>
        <w:snapToGrid/>
        <w:spacing w:beforeAutospacing="0" w:afterAutospacing="0" w:line="580" w:lineRule="exac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徐向菲  省外资扶贫项目管理中心副处长</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eastAsia" w:ascii="仿宋_GB2312" w:eastAsia="仿宋_GB2312"/>
          <w:b w:val="0"/>
          <w:bCs w:val="0"/>
          <w:sz w:val="32"/>
          <w:szCs w:val="32"/>
        </w:rPr>
      </w:pPr>
      <w:r>
        <w:rPr>
          <w:rFonts w:hint="eastAsia" w:ascii="仿宋_GB2312" w:eastAsia="仿宋_GB2312"/>
          <w:b w:val="0"/>
          <w:bCs w:val="0"/>
          <w:sz w:val="32"/>
          <w:szCs w:val="32"/>
        </w:rPr>
        <w:t>马春云</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临夏州积石山县医保局副局长</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马录英  临夏州康乐县人民法院刑事审判庭庭长</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杨淑梅  嘉峪关市城区人民检察院第一检察部三级检察官张  静  金川科技园有限公司金属化学研究室主任</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任雪瑶  玉门油田分公司勘探开发研究院团支部组织委员</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王霞德  省妇联办公室主任</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张  燕  张掖市甘州区消防救援大队中级专业技术职务</w:t>
      </w:r>
    </w:p>
    <w:p>
      <w:pPr>
        <w:pStyle w:val="5"/>
        <w:pageBreakBefore w:val="0"/>
        <w:kinsoku/>
        <w:wordWrap/>
        <w:overflowPunct/>
        <w:topLinePunct w:val="0"/>
        <w:autoSpaceDE/>
        <w:autoSpaceDN/>
        <w:bidi w:val="0"/>
        <w:adjustRightInd/>
        <w:snapToGrid/>
        <w:spacing w:beforeAutospacing="0" w:afterAutospacing="0" w:line="580" w:lineRule="exact"/>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张  继  西</w:t>
      </w:r>
      <w:bookmarkEnd w:id="0"/>
      <w:r>
        <w:rPr>
          <w:rFonts w:hint="eastAsia" w:ascii="仿宋_GB2312" w:hAnsi="仿宋_GB2312" w:eastAsia="仿宋_GB2312" w:cs="仿宋_GB2312"/>
          <w:b w:val="0"/>
          <w:bCs w:val="0"/>
          <w:color w:val="auto"/>
          <w:kern w:val="2"/>
          <w:sz w:val="32"/>
          <w:szCs w:val="32"/>
          <w:lang w:val="en-US" w:eastAsia="zh-CN" w:bidi="ar-SA"/>
        </w:rPr>
        <w:t>北师范大学新农村发展研究院常务副院长</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b/>
                              <w:bCs/>
                              <w:sz w:val="20"/>
                              <w:szCs w:val="28"/>
                            </w:rPr>
                            <w:fldChar w:fldCharType="begin"/>
                          </w:r>
                          <w:r>
                            <w:rPr>
                              <w:rFonts w:hint="eastAsia" w:asciiTheme="minorEastAsia" w:hAnsiTheme="minorEastAsia" w:eastAsiaTheme="minorEastAsia" w:cstheme="minorEastAsia"/>
                              <w:b/>
                              <w:bCs/>
                              <w:sz w:val="20"/>
                              <w:szCs w:val="28"/>
                            </w:rPr>
                            <w:instrText xml:space="preserve"> PAGE  \* MERGEFORMAT </w:instrText>
                          </w:r>
                          <w:r>
                            <w:rPr>
                              <w:rFonts w:hint="eastAsia" w:asciiTheme="minorEastAsia" w:hAnsiTheme="minorEastAsia" w:eastAsiaTheme="minorEastAsia" w:cstheme="minorEastAsia"/>
                              <w:b/>
                              <w:bCs/>
                              <w:sz w:val="20"/>
                              <w:szCs w:val="28"/>
                            </w:rPr>
                            <w:fldChar w:fldCharType="separate"/>
                          </w:r>
                          <w:r>
                            <w:rPr>
                              <w:rFonts w:hint="eastAsia" w:asciiTheme="minorEastAsia" w:hAnsiTheme="minorEastAsia" w:eastAsiaTheme="minorEastAsia" w:cstheme="minorEastAsia"/>
                              <w:b/>
                              <w:bCs/>
                              <w:sz w:val="20"/>
                              <w:szCs w:val="28"/>
                            </w:rPr>
                            <w:t>1</w:t>
                          </w:r>
                          <w:r>
                            <w:rPr>
                              <w:rFonts w:hint="eastAsia" w:asciiTheme="minorEastAsia" w:hAnsiTheme="minorEastAsia" w:eastAsiaTheme="minorEastAsia" w:cstheme="minorEastAsia"/>
                              <w:b/>
                              <w:bCs/>
                              <w:sz w:val="20"/>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b/>
                        <w:bCs/>
                        <w:sz w:val="20"/>
                        <w:szCs w:val="28"/>
                      </w:rPr>
                      <w:fldChar w:fldCharType="begin"/>
                    </w:r>
                    <w:r>
                      <w:rPr>
                        <w:rFonts w:hint="eastAsia" w:asciiTheme="minorEastAsia" w:hAnsiTheme="minorEastAsia" w:eastAsiaTheme="minorEastAsia" w:cstheme="minorEastAsia"/>
                        <w:b/>
                        <w:bCs/>
                        <w:sz w:val="20"/>
                        <w:szCs w:val="28"/>
                      </w:rPr>
                      <w:instrText xml:space="preserve"> PAGE  \* MERGEFORMAT </w:instrText>
                    </w:r>
                    <w:r>
                      <w:rPr>
                        <w:rFonts w:hint="eastAsia" w:asciiTheme="minorEastAsia" w:hAnsiTheme="minorEastAsia" w:eastAsiaTheme="minorEastAsia" w:cstheme="minorEastAsia"/>
                        <w:b/>
                        <w:bCs/>
                        <w:sz w:val="20"/>
                        <w:szCs w:val="28"/>
                      </w:rPr>
                      <w:fldChar w:fldCharType="separate"/>
                    </w:r>
                    <w:r>
                      <w:rPr>
                        <w:rFonts w:hint="eastAsia" w:asciiTheme="minorEastAsia" w:hAnsiTheme="minorEastAsia" w:eastAsiaTheme="minorEastAsia" w:cstheme="minorEastAsia"/>
                        <w:b/>
                        <w:bCs/>
                        <w:sz w:val="20"/>
                        <w:szCs w:val="28"/>
                      </w:rPr>
                      <w:t>1</w:t>
                    </w:r>
                    <w:r>
                      <w:rPr>
                        <w:rFonts w:hint="eastAsia" w:asciiTheme="minorEastAsia" w:hAnsiTheme="minorEastAsia" w:eastAsiaTheme="minorEastAsia" w:cstheme="minorEastAsia"/>
                        <w:b/>
                        <w:bCs/>
                        <w:sz w:val="20"/>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2FE7"/>
    <w:rsid w:val="023E2FF9"/>
    <w:rsid w:val="03D519D6"/>
    <w:rsid w:val="042D3DEB"/>
    <w:rsid w:val="052A7C53"/>
    <w:rsid w:val="054F631D"/>
    <w:rsid w:val="05576B58"/>
    <w:rsid w:val="05854FEC"/>
    <w:rsid w:val="0671691D"/>
    <w:rsid w:val="07404B12"/>
    <w:rsid w:val="084F28EE"/>
    <w:rsid w:val="095560D4"/>
    <w:rsid w:val="09D07EFF"/>
    <w:rsid w:val="0AE57795"/>
    <w:rsid w:val="0B08351F"/>
    <w:rsid w:val="0B0F38D0"/>
    <w:rsid w:val="0B31658B"/>
    <w:rsid w:val="0BA27DC5"/>
    <w:rsid w:val="0BB17FD1"/>
    <w:rsid w:val="0C561683"/>
    <w:rsid w:val="0CD97DD8"/>
    <w:rsid w:val="0CEB5E57"/>
    <w:rsid w:val="0D5038EA"/>
    <w:rsid w:val="0FEA0A80"/>
    <w:rsid w:val="10217356"/>
    <w:rsid w:val="12316C21"/>
    <w:rsid w:val="12CC0C3F"/>
    <w:rsid w:val="134E1C9F"/>
    <w:rsid w:val="13BE3CDF"/>
    <w:rsid w:val="150D04C1"/>
    <w:rsid w:val="1512707A"/>
    <w:rsid w:val="15196332"/>
    <w:rsid w:val="1609595F"/>
    <w:rsid w:val="169F6276"/>
    <w:rsid w:val="16D900C4"/>
    <w:rsid w:val="17DF54FE"/>
    <w:rsid w:val="18636939"/>
    <w:rsid w:val="18942CFF"/>
    <w:rsid w:val="18B03CF0"/>
    <w:rsid w:val="18DD58EF"/>
    <w:rsid w:val="198C2DFE"/>
    <w:rsid w:val="1A0F3E14"/>
    <w:rsid w:val="1A470A5B"/>
    <w:rsid w:val="1B395BFA"/>
    <w:rsid w:val="1B5B12DE"/>
    <w:rsid w:val="1B612A5F"/>
    <w:rsid w:val="1BCC2FD4"/>
    <w:rsid w:val="1BCF49BA"/>
    <w:rsid w:val="1C6377D6"/>
    <w:rsid w:val="1D8B506A"/>
    <w:rsid w:val="1DBC4A2E"/>
    <w:rsid w:val="1EDE378F"/>
    <w:rsid w:val="1F0454DE"/>
    <w:rsid w:val="1F0D68CA"/>
    <w:rsid w:val="1FDF1BE8"/>
    <w:rsid w:val="21F65A49"/>
    <w:rsid w:val="22041857"/>
    <w:rsid w:val="225E0A1B"/>
    <w:rsid w:val="235F37B6"/>
    <w:rsid w:val="2434641C"/>
    <w:rsid w:val="24594FAD"/>
    <w:rsid w:val="2471773F"/>
    <w:rsid w:val="24AB73E1"/>
    <w:rsid w:val="25120E7D"/>
    <w:rsid w:val="262C4034"/>
    <w:rsid w:val="26926EB5"/>
    <w:rsid w:val="27A644CA"/>
    <w:rsid w:val="28052457"/>
    <w:rsid w:val="28191BCD"/>
    <w:rsid w:val="2876574B"/>
    <w:rsid w:val="290A492B"/>
    <w:rsid w:val="29B73078"/>
    <w:rsid w:val="2B2D470D"/>
    <w:rsid w:val="2B52784D"/>
    <w:rsid w:val="2BA81A97"/>
    <w:rsid w:val="2C2B1FBB"/>
    <w:rsid w:val="2C761A34"/>
    <w:rsid w:val="2CEA0DAE"/>
    <w:rsid w:val="2D967453"/>
    <w:rsid w:val="2DDB60C8"/>
    <w:rsid w:val="2E5E75D6"/>
    <w:rsid w:val="2EB1100F"/>
    <w:rsid w:val="2F112820"/>
    <w:rsid w:val="2F5F0323"/>
    <w:rsid w:val="2FD82664"/>
    <w:rsid w:val="318C5A7C"/>
    <w:rsid w:val="321C5943"/>
    <w:rsid w:val="322C41E3"/>
    <w:rsid w:val="32E45334"/>
    <w:rsid w:val="33186784"/>
    <w:rsid w:val="342C5EDB"/>
    <w:rsid w:val="347618F4"/>
    <w:rsid w:val="34B275C1"/>
    <w:rsid w:val="34BF77DB"/>
    <w:rsid w:val="34C54EF4"/>
    <w:rsid w:val="35660131"/>
    <w:rsid w:val="35AD39BE"/>
    <w:rsid w:val="367F3297"/>
    <w:rsid w:val="37201ED0"/>
    <w:rsid w:val="37536AA7"/>
    <w:rsid w:val="37814DF0"/>
    <w:rsid w:val="379965FA"/>
    <w:rsid w:val="383241E1"/>
    <w:rsid w:val="3A6E6311"/>
    <w:rsid w:val="3A8D70ED"/>
    <w:rsid w:val="3AAA215C"/>
    <w:rsid w:val="3ACD476E"/>
    <w:rsid w:val="3B082DE1"/>
    <w:rsid w:val="3B5954BD"/>
    <w:rsid w:val="3B5E3B99"/>
    <w:rsid w:val="3B7D51CB"/>
    <w:rsid w:val="3C4A7A5D"/>
    <w:rsid w:val="3D4325FA"/>
    <w:rsid w:val="3D8C35EB"/>
    <w:rsid w:val="3EA350EC"/>
    <w:rsid w:val="40821BC6"/>
    <w:rsid w:val="40CC67DA"/>
    <w:rsid w:val="40FB579E"/>
    <w:rsid w:val="413D2EF1"/>
    <w:rsid w:val="41AE3F35"/>
    <w:rsid w:val="41CD42FF"/>
    <w:rsid w:val="41D175F8"/>
    <w:rsid w:val="423311D5"/>
    <w:rsid w:val="42B14DB9"/>
    <w:rsid w:val="42FA4DFA"/>
    <w:rsid w:val="43033FA7"/>
    <w:rsid w:val="435742AA"/>
    <w:rsid w:val="43EE166C"/>
    <w:rsid w:val="447F7484"/>
    <w:rsid w:val="44AA6EF7"/>
    <w:rsid w:val="44CF1963"/>
    <w:rsid w:val="452A3ED9"/>
    <w:rsid w:val="457576C9"/>
    <w:rsid w:val="461C5553"/>
    <w:rsid w:val="46582E96"/>
    <w:rsid w:val="46DE7E2F"/>
    <w:rsid w:val="47A46453"/>
    <w:rsid w:val="494F1FAA"/>
    <w:rsid w:val="49914402"/>
    <w:rsid w:val="49FF1338"/>
    <w:rsid w:val="4AAB17E2"/>
    <w:rsid w:val="4BDB6F4D"/>
    <w:rsid w:val="4BF7B999"/>
    <w:rsid w:val="4C315906"/>
    <w:rsid w:val="4C802DF3"/>
    <w:rsid w:val="4C936837"/>
    <w:rsid w:val="4CB60EC7"/>
    <w:rsid w:val="4CE27CFA"/>
    <w:rsid w:val="4E25539A"/>
    <w:rsid w:val="505D0B56"/>
    <w:rsid w:val="516B1BA3"/>
    <w:rsid w:val="51FED7AB"/>
    <w:rsid w:val="52031C72"/>
    <w:rsid w:val="521C2B17"/>
    <w:rsid w:val="534D25E7"/>
    <w:rsid w:val="53AB1981"/>
    <w:rsid w:val="53F9091B"/>
    <w:rsid w:val="54CF0A66"/>
    <w:rsid w:val="554F20C9"/>
    <w:rsid w:val="55BF047E"/>
    <w:rsid w:val="56147EEA"/>
    <w:rsid w:val="564473CC"/>
    <w:rsid w:val="5766139A"/>
    <w:rsid w:val="576B5D28"/>
    <w:rsid w:val="57B5541F"/>
    <w:rsid w:val="57E65BAD"/>
    <w:rsid w:val="5867192D"/>
    <w:rsid w:val="587F17E2"/>
    <w:rsid w:val="58D52F40"/>
    <w:rsid w:val="5A125CC2"/>
    <w:rsid w:val="5BA947C6"/>
    <w:rsid w:val="5BD1661A"/>
    <w:rsid w:val="5BD462C2"/>
    <w:rsid w:val="5C686A18"/>
    <w:rsid w:val="5CE45674"/>
    <w:rsid w:val="5D7917F9"/>
    <w:rsid w:val="5EA90E9A"/>
    <w:rsid w:val="5EAE2602"/>
    <w:rsid w:val="5EC90113"/>
    <w:rsid w:val="5EFA7CCD"/>
    <w:rsid w:val="5F174752"/>
    <w:rsid w:val="5F6E2A26"/>
    <w:rsid w:val="5F981BDC"/>
    <w:rsid w:val="6001407E"/>
    <w:rsid w:val="60366E33"/>
    <w:rsid w:val="609A7ECA"/>
    <w:rsid w:val="61414B60"/>
    <w:rsid w:val="618E0958"/>
    <w:rsid w:val="62C57C7F"/>
    <w:rsid w:val="63BA4802"/>
    <w:rsid w:val="641533D0"/>
    <w:rsid w:val="643C68A5"/>
    <w:rsid w:val="648712B6"/>
    <w:rsid w:val="64F07F65"/>
    <w:rsid w:val="65264505"/>
    <w:rsid w:val="65A00D9D"/>
    <w:rsid w:val="65D205BC"/>
    <w:rsid w:val="669B0A58"/>
    <w:rsid w:val="66E7599C"/>
    <w:rsid w:val="67953967"/>
    <w:rsid w:val="68595F46"/>
    <w:rsid w:val="68621095"/>
    <w:rsid w:val="695321C9"/>
    <w:rsid w:val="6B8A343A"/>
    <w:rsid w:val="6BD720AA"/>
    <w:rsid w:val="6C6561C4"/>
    <w:rsid w:val="6C8062F6"/>
    <w:rsid w:val="6D6142FA"/>
    <w:rsid w:val="6D9046BD"/>
    <w:rsid w:val="6E3F6CBA"/>
    <w:rsid w:val="6E452E9C"/>
    <w:rsid w:val="6E9142D7"/>
    <w:rsid w:val="6F7FBF66"/>
    <w:rsid w:val="6FBB27F8"/>
    <w:rsid w:val="6FFF438D"/>
    <w:rsid w:val="71B54C78"/>
    <w:rsid w:val="71BF1F70"/>
    <w:rsid w:val="71D47EAB"/>
    <w:rsid w:val="71D84F12"/>
    <w:rsid w:val="72014018"/>
    <w:rsid w:val="72186F61"/>
    <w:rsid w:val="72B6308F"/>
    <w:rsid w:val="72E83938"/>
    <w:rsid w:val="74204C60"/>
    <w:rsid w:val="750C6822"/>
    <w:rsid w:val="757DE146"/>
    <w:rsid w:val="76C62FDF"/>
    <w:rsid w:val="76DB6EAC"/>
    <w:rsid w:val="773F2FC2"/>
    <w:rsid w:val="77C80E1D"/>
    <w:rsid w:val="78845CF9"/>
    <w:rsid w:val="78F1778C"/>
    <w:rsid w:val="796F7630"/>
    <w:rsid w:val="79E63428"/>
    <w:rsid w:val="7ADB29D4"/>
    <w:rsid w:val="7B763672"/>
    <w:rsid w:val="7B9E665E"/>
    <w:rsid w:val="7C8C0461"/>
    <w:rsid w:val="7CDE3B44"/>
    <w:rsid w:val="7D2C021B"/>
    <w:rsid w:val="7D321DDF"/>
    <w:rsid w:val="7F7D58EC"/>
    <w:rsid w:val="9D4B5CFF"/>
    <w:rsid w:val="BA7B23C6"/>
    <w:rsid w:val="DFF7E9E8"/>
    <w:rsid w:val="E9F71EFB"/>
    <w:rsid w:val="FDF5EE92"/>
    <w:rsid w:val="FE734873"/>
    <w:rsid w:val="FFBF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keepNext/>
      <w:keepLines/>
      <w:spacing w:line="372"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1"/>
    <w:qFormat/>
    <w:uiPriority w:val="0"/>
    <w:pPr>
      <w:widowControl/>
      <w:spacing w:before="100" w:beforeAutospacing="1" w:after="100" w:afterAutospacing="1" w:line="480" w:lineRule="auto"/>
      <w:ind w:leftChars="200"/>
      <w:jc w:val="both"/>
      <w:textAlignment w:val="baseline"/>
    </w:pPr>
    <w:rPr>
      <w:color w:val="000000"/>
      <w:sz w:val="21"/>
      <w:szCs w:val="21"/>
      <w:lang w:val="en-US" w:eastAsia="zh-CN" w:bidi="ar-SA"/>
    </w:rPr>
  </w:style>
  <w:style w:type="paragraph" w:styleId="5">
    <w:name w:val="Normal Indent"/>
    <w:basedOn w:val="1"/>
    <w:qFormat/>
    <w:uiPriority w:val="0"/>
    <w:pPr>
      <w:ind w:firstLine="420" w:firstLineChars="200"/>
    </w:pPr>
  </w:style>
  <w:style w:type="paragraph" w:styleId="6">
    <w:name w:val="caption"/>
    <w:basedOn w:val="1"/>
    <w:next w:val="1"/>
    <w:unhideWhenUsed/>
    <w:qFormat/>
    <w:uiPriority w:val="0"/>
    <w:rPr>
      <w:rFonts w:ascii="Arial" w:hAnsi="Arial" w:eastAsia="黑体"/>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heading"/>
    <w:basedOn w:val="1"/>
    <w:next w:val="10"/>
    <w:unhideWhenUsed/>
    <w:qFormat/>
    <w:uiPriority w:val="99"/>
    <w:rPr>
      <w:rFonts w:ascii="Arial" w:hAnsi="Arial" w:cs="Arial"/>
      <w:b/>
      <w:bCs/>
    </w:rPr>
  </w:style>
  <w:style w:type="paragraph" w:styleId="10">
    <w:name w:val="index 1"/>
    <w:basedOn w:val="1"/>
    <w:next w:val="1"/>
    <w:unhideWhenUsed/>
    <w:qFormat/>
    <w:uiPriority w:val="99"/>
    <w:pPr>
      <w:spacing w:line="400" w:lineRule="exact"/>
    </w:pPr>
    <w:rPr>
      <w:rFonts w:ascii="宋体" w:hAnsi="宋体"/>
      <w:sz w:val="28"/>
      <w:szCs w:val="28"/>
    </w:rPr>
  </w:style>
  <w:style w:type="paragraph" w:styleId="11">
    <w:name w:val="Normal (Web)"/>
    <w:basedOn w:val="1"/>
    <w:unhideWhenUsed/>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customStyle="1" w:styleId="14">
    <w:name w:val="NormalCharacter"/>
    <w:link w:val="15"/>
    <w:semiHidden/>
    <w:qFormat/>
    <w:uiPriority w:val="0"/>
    <w:rPr>
      <w:color w:val="000000"/>
      <w:kern w:val="2"/>
      <w:sz w:val="21"/>
      <w:lang w:val="en-US" w:eastAsia="zh-CN" w:bidi="ar-SA"/>
    </w:rPr>
  </w:style>
  <w:style w:type="paragraph" w:customStyle="1" w:styleId="15">
    <w:name w:val="UserStyle_4"/>
    <w:basedOn w:val="1"/>
    <w:link w:val="14"/>
    <w:qFormat/>
    <w:uiPriority w:val="0"/>
    <w:pPr>
      <w:tabs>
        <w:tab w:val="left" w:pos="840"/>
      </w:tabs>
      <w:spacing w:line="240" w:lineRule="auto"/>
      <w:ind w:left="840" w:hanging="420"/>
      <w:jc w:val="both"/>
      <w:textAlignment w:val="auto"/>
    </w:pPr>
    <w:rPr>
      <w:color w:val="000000"/>
      <w:kern w:val="2"/>
      <w:sz w:val="21"/>
      <w:lang w:val="en-US" w:eastAsia="zh-CN" w:bidi="ar-SA"/>
    </w:rPr>
  </w:style>
  <w:style w:type="paragraph" w:customStyle="1" w:styleId="16">
    <w:name w:val="PlainText"/>
    <w:basedOn w:val="1"/>
    <w:qFormat/>
    <w:uiPriority w:val="0"/>
    <w:pPr>
      <w:widowControl/>
      <w:spacing w:line="357" w:lineRule="atLeast"/>
      <w:jc w:val="both"/>
      <w:textAlignment w:val="baseline"/>
    </w:pPr>
    <w:rPr>
      <w:rFonts w:ascii="宋体" w:hAnsi="Courier New" w:eastAsia="宋体"/>
      <w:color w:val="000000"/>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2021-10-14T19:01:00Z</dcterms:created>
  <dc:creator>Lenovo</dc:creator>
  <cp:lastModifiedBy>fzb-dmf</cp:lastModifiedBy>
  <cp:lastPrinted>2021-11-11T18:46:00Z</cp:lastPrinted>
  <dcterms:modified xsi:type="dcterms:W3CDTF">2021-11-22T11:23:06Z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EB5A7A5572D8422D8586846CBEDEDC44</vt:lpwstr>
  </property>
</Properties>
</file>